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报名提供的材料</w:t>
      </w:r>
    </w:p>
    <w:p>
      <w:pPr>
        <w:rPr>
          <w:rFonts w:ascii="宋体" w:hAnsi="宋体" w:cs="宋体"/>
          <w:b/>
          <w:bCs/>
          <w:sz w:val="30"/>
          <w:szCs w:val="30"/>
        </w:rPr>
      </w:pPr>
      <w:r>
        <w:rPr>
          <w:rFonts w:hint="eastAsia" w:ascii="宋体" w:hAnsi="宋体" w:cs="宋体"/>
          <w:b/>
          <w:bCs/>
          <w:sz w:val="30"/>
          <w:szCs w:val="30"/>
        </w:rPr>
        <w:t xml:space="preserve">    一</w:t>
      </w:r>
      <w:r>
        <w:rPr>
          <w:rFonts w:ascii="宋体" w:hAnsi="宋体" w:cs="宋体"/>
          <w:b/>
          <w:bCs/>
          <w:sz w:val="30"/>
          <w:szCs w:val="30"/>
        </w:rPr>
        <w:t>、</w:t>
      </w:r>
      <w:r>
        <w:rPr>
          <w:rFonts w:hint="eastAsia" w:ascii="宋体" w:hAnsi="宋体" w:cs="宋体"/>
          <w:b/>
          <w:bCs/>
          <w:sz w:val="30"/>
          <w:szCs w:val="30"/>
        </w:rPr>
        <w:t>竞买人应具备的资格条件</w:t>
      </w:r>
    </w:p>
    <w:p>
      <w:pPr>
        <w:rPr>
          <w:rFonts w:ascii="仿宋_GB2312" w:eastAsia="仿宋_GB2312"/>
          <w:sz w:val="30"/>
          <w:szCs w:val="30"/>
        </w:rPr>
      </w:pPr>
      <w:r>
        <w:rPr>
          <w:rFonts w:hint="eastAsia" w:ascii="仿宋_GB2312" w:eastAsia="仿宋_GB2312"/>
          <w:sz w:val="30"/>
          <w:szCs w:val="30"/>
        </w:rPr>
        <w:t xml:space="preserve">    1.合法成立并有效存续的境内企业法人，已年检的法人营业执照副本（盖公章）；</w:t>
      </w:r>
    </w:p>
    <w:p>
      <w:pPr>
        <w:jc w:val="left"/>
        <w:rPr>
          <w:rFonts w:ascii="仿宋_GB2312" w:eastAsia="仿宋_GB2312"/>
          <w:sz w:val="30"/>
          <w:szCs w:val="30"/>
        </w:rPr>
      </w:pPr>
      <w:r>
        <w:rPr>
          <w:rFonts w:hint="eastAsia" w:ascii="仿宋_GB2312" w:eastAsia="仿宋_GB2312"/>
          <w:sz w:val="30"/>
          <w:szCs w:val="30"/>
        </w:rPr>
        <w:t xml:space="preserve">    2.未被列入全国法院失信被执行人名单；</w:t>
      </w:r>
    </w:p>
    <w:p>
      <w:pPr>
        <w:jc w:val="left"/>
        <w:rPr>
          <w:rFonts w:ascii="仿宋_GB2312" w:eastAsia="仿宋_GB2312"/>
          <w:sz w:val="30"/>
          <w:szCs w:val="30"/>
        </w:rPr>
      </w:pPr>
      <w:r>
        <w:rPr>
          <w:rFonts w:hint="eastAsia" w:ascii="仿宋_GB2312" w:eastAsia="仿宋_GB2312"/>
          <w:sz w:val="30"/>
          <w:szCs w:val="30"/>
        </w:rPr>
        <w:t xml:space="preserve">    3.符合国家法律、行政法规规定的其他条件。</w:t>
      </w:r>
    </w:p>
    <w:p>
      <w:pPr>
        <w:rPr>
          <w:rFonts w:ascii="宋体" w:hAnsi="宋体" w:cs="宋体"/>
          <w:b/>
          <w:bCs/>
          <w:sz w:val="30"/>
          <w:szCs w:val="30"/>
        </w:rPr>
      </w:pPr>
      <w:r>
        <w:rPr>
          <w:rFonts w:hint="eastAsia" w:ascii="仿宋_GB2312" w:hAnsi="仿宋_GB2312" w:eastAsia="仿宋_GB2312" w:cs="仿宋_GB2312"/>
          <w:kern w:val="0"/>
          <w:sz w:val="30"/>
          <w:szCs w:val="30"/>
        </w:rPr>
        <w:t xml:space="preserve">   </w:t>
      </w:r>
      <w:r>
        <w:rPr>
          <w:rFonts w:hint="eastAsia" w:ascii="宋体" w:hAnsi="宋体" w:cs="宋体"/>
          <w:b/>
          <w:bCs/>
          <w:sz w:val="30"/>
          <w:szCs w:val="30"/>
        </w:rPr>
        <w:t xml:space="preserve"> 二</w:t>
      </w:r>
      <w:r>
        <w:rPr>
          <w:rFonts w:ascii="宋体" w:hAnsi="宋体" w:cs="宋体"/>
          <w:b/>
          <w:bCs/>
          <w:sz w:val="30"/>
          <w:szCs w:val="30"/>
        </w:rPr>
        <w:t>、应提交的材料</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2.1统一</w:t>
      </w:r>
      <w:r>
        <w:rPr>
          <w:rFonts w:ascii="仿宋_GB2312" w:hAnsi="仿宋_GB2312" w:eastAsia="仿宋_GB2312" w:cs="仿宋_GB2312"/>
          <w:kern w:val="0"/>
          <w:sz w:val="30"/>
          <w:szCs w:val="30"/>
        </w:rPr>
        <w:t>社会信用代码证</w:t>
      </w:r>
      <w:r>
        <w:rPr>
          <w:rFonts w:hint="eastAsia" w:ascii="仿宋_GB2312" w:hAnsi="仿宋_GB2312" w:eastAsia="仿宋_GB2312" w:cs="仿宋_GB2312"/>
          <w:kern w:val="0"/>
          <w:sz w:val="30"/>
          <w:szCs w:val="30"/>
        </w:rPr>
        <w:t>（原件校验+复印件</w:t>
      </w:r>
      <w:r>
        <w:rPr>
          <w:rFonts w:hint="eastAsia" w:ascii="仿宋_GB2312" w:hAnsi="仿宋_GB2312" w:eastAsia="仿宋_GB2312" w:cs="仿宋_GB2312"/>
          <w:kern w:val="0"/>
          <w:sz w:val="30"/>
          <w:szCs w:val="30"/>
          <w:lang w:val="en-US" w:eastAsia="zh-CN"/>
        </w:rPr>
        <w:t>+盖章</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2.2企业未被列入全国法院失信被执行人名单证明（</w:t>
      </w:r>
      <w:r>
        <w:rPr>
          <w:rFonts w:hint="eastAsia" w:ascii="仿宋_GB2312" w:hAnsi="仿宋_GB2312" w:eastAsia="仿宋_GB2312" w:cs="仿宋_GB2312"/>
          <w:kern w:val="0"/>
          <w:sz w:val="30"/>
          <w:szCs w:val="30"/>
          <w:lang w:val="en-US" w:eastAsia="zh-CN"/>
        </w:rPr>
        <w:t>查询地址：</w:t>
      </w:r>
      <w:r>
        <w:rPr>
          <w:rFonts w:ascii="仿宋_GB2312" w:hAnsi="仿宋_GB2312" w:eastAsia="仿宋_GB2312" w:cs="仿宋_GB2312"/>
          <w:kern w:val="0"/>
          <w:sz w:val="30"/>
          <w:szCs w:val="30"/>
        </w:rPr>
        <w:t>http://zxgk.court.gov.cn/</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lang w:val="en-US" w:eastAsia="zh-CN"/>
        </w:rPr>
        <w:t>查询后结果页打印盖章</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2.3授权委托书（可现场</w:t>
      </w:r>
      <w:r>
        <w:rPr>
          <w:rFonts w:ascii="仿宋_GB2312" w:hAnsi="仿宋_GB2312" w:eastAsia="仿宋_GB2312" w:cs="仿宋_GB2312"/>
          <w:kern w:val="0"/>
          <w:sz w:val="30"/>
          <w:szCs w:val="30"/>
        </w:rPr>
        <w:t>填写</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2.4企业法人身份证（复印件</w:t>
      </w:r>
      <w:r>
        <w:rPr>
          <w:rFonts w:hint="eastAsia" w:ascii="仿宋_GB2312" w:hAnsi="仿宋_GB2312" w:eastAsia="仿宋_GB2312" w:cs="仿宋_GB2312"/>
          <w:kern w:val="0"/>
          <w:sz w:val="30"/>
          <w:szCs w:val="30"/>
          <w:lang w:val="en-US" w:eastAsia="zh-CN"/>
        </w:rPr>
        <w:t>+盖章</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2.5被委托人身份证（原件校验</w:t>
      </w:r>
      <w:r>
        <w:rPr>
          <w:rFonts w:hint="eastAsia" w:ascii="仿宋_GB2312" w:hAnsi="仿宋_GB2312" w:eastAsia="仿宋_GB2312" w:cs="仿宋_GB2312"/>
          <w:kern w:val="0"/>
          <w:sz w:val="30"/>
          <w:szCs w:val="30"/>
          <w:lang w:val="en-US" w:eastAsia="zh-CN"/>
        </w:rPr>
        <w:t>+复印件+盖章</w:t>
      </w:r>
      <w:r>
        <w:rPr>
          <w:rFonts w:hint="eastAsia" w:ascii="仿宋_GB2312" w:hAnsi="仿宋_GB2312" w:eastAsia="仿宋_GB2312" w:cs="仿宋_GB2312"/>
          <w:kern w:val="0"/>
          <w:sz w:val="30"/>
          <w:szCs w:val="30"/>
        </w:rPr>
        <w:t>）</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2.6</w:t>
      </w:r>
      <w:r>
        <w:rPr>
          <w:rFonts w:ascii="仿宋_GB2312" w:hAnsi="仿宋_GB2312" w:eastAsia="仿宋_GB2312" w:cs="仿宋_GB2312"/>
          <w:kern w:val="0"/>
          <w:sz w:val="30"/>
          <w:szCs w:val="30"/>
        </w:rPr>
        <w:t>保证金交款凭证</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2.7公司印章、</w:t>
      </w:r>
      <w:r>
        <w:rPr>
          <w:rFonts w:ascii="仿宋_GB2312" w:hAnsi="仿宋_GB2312" w:eastAsia="仿宋_GB2312" w:cs="仿宋_GB2312"/>
          <w:kern w:val="0"/>
          <w:sz w:val="30"/>
          <w:szCs w:val="30"/>
        </w:rPr>
        <w:t>法人私章</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3、开户名：南平市产权交易有限公司</w:t>
      </w:r>
    </w:p>
    <w:p>
      <w:pPr>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开户银行：厦门银行南平延平支行</w:t>
      </w:r>
    </w:p>
    <w:p>
      <w:pPr>
        <w:ind w:firstLine="600" w:firstLineChars="200"/>
        <w:rPr>
          <w:rFonts w:hint="eastAsia" w:ascii="仿宋_GB2312" w:eastAsia="仿宋_GB2312"/>
          <w:sz w:val="30"/>
          <w:szCs w:val="30"/>
        </w:rPr>
      </w:pPr>
      <w:r>
        <w:rPr>
          <w:rFonts w:hint="eastAsia" w:ascii="仿宋_GB2312" w:hAnsi="仿宋_GB2312" w:eastAsia="仿宋_GB2312" w:cs="仿宋_GB2312"/>
          <w:kern w:val="0"/>
          <w:sz w:val="30"/>
          <w:szCs w:val="30"/>
        </w:rPr>
        <w:t>银行帐号：8070 2716 0000 06</w:t>
      </w:r>
    </w:p>
    <w:p>
      <w:pPr>
        <w:ind w:firstLine="600" w:firstLineChars="200"/>
        <w:rPr>
          <w:rFonts w:ascii="仿宋_GB2312" w:eastAsia="仿宋_GB2312"/>
          <w:sz w:val="30"/>
          <w:szCs w:val="30"/>
        </w:rPr>
      </w:pPr>
      <w:r>
        <w:rPr>
          <w:rFonts w:hint="eastAsia" w:ascii="仿宋_GB2312" w:eastAsia="仿宋_GB2312"/>
          <w:sz w:val="30"/>
          <w:szCs w:val="30"/>
        </w:rPr>
        <w:t>4、保证金：</w:t>
      </w:r>
    </w:p>
    <w:p>
      <w:pPr>
        <w:ind w:firstLine="600" w:firstLineChars="200"/>
        <w:rPr>
          <w:rFonts w:ascii="仿宋_GB2312" w:eastAsia="仿宋_GB2312"/>
          <w:sz w:val="30"/>
          <w:szCs w:val="30"/>
        </w:rPr>
      </w:pPr>
    </w:p>
    <w:p>
      <w:pPr>
        <w:ind w:firstLine="600" w:firstLineChars="200"/>
        <w:rPr>
          <w:rFonts w:hint="eastAsia" w:ascii="仿宋_GB2312" w:hAnsi="仿宋_GB2312" w:eastAsia="仿宋_GB2312" w:cs="仿宋_GB2312"/>
          <w:kern w:val="0"/>
          <w:sz w:val="30"/>
          <w:szCs w:val="30"/>
        </w:rPr>
      </w:pPr>
    </w:p>
    <w:tbl>
      <w:tblPr>
        <w:tblStyle w:val="6"/>
        <w:tblW w:w="8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3674"/>
        <w:gridCol w:w="1075"/>
        <w:gridCol w:w="1333"/>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sz w:val="24"/>
              </w:rPr>
            </w:pPr>
            <w:r>
              <w:rPr>
                <w:rFonts w:hint="eastAsia" w:ascii="仿宋_GB2312" w:eastAsia="仿宋_GB2312"/>
                <w:sz w:val="24"/>
              </w:rPr>
              <w:t>序号</w:t>
            </w:r>
          </w:p>
        </w:tc>
        <w:tc>
          <w:tcPr>
            <w:tcW w:w="367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sz w:val="24"/>
              </w:rPr>
            </w:pPr>
            <w:r>
              <w:rPr>
                <w:rFonts w:hint="eastAsia" w:ascii="仿宋_GB2312" w:eastAsia="仿宋_GB2312"/>
                <w:sz w:val="24"/>
              </w:rPr>
              <w:t>标的及项目编号</w:t>
            </w:r>
          </w:p>
        </w:tc>
        <w:tc>
          <w:tcPr>
            <w:tcW w:w="1075"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b/>
                <w:sz w:val="24"/>
              </w:rPr>
            </w:pPr>
            <w:r>
              <w:rPr>
                <w:rFonts w:hint="eastAsia" w:ascii="仿宋_GB2312" w:eastAsia="仿宋_GB2312"/>
                <w:b/>
                <w:sz w:val="24"/>
              </w:rPr>
              <w:t>挂牌价（元）</w:t>
            </w:r>
          </w:p>
        </w:tc>
        <w:tc>
          <w:tcPr>
            <w:tcW w:w="1333"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b/>
                <w:sz w:val="24"/>
              </w:rPr>
            </w:pPr>
            <w:r>
              <w:rPr>
                <w:rFonts w:hint="eastAsia" w:ascii="仿宋_GB2312" w:eastAsia="仿宋_GB2312"/>
                <w:b/>
                <w:sz w:val="24"/>
              </w:rPr>
              <w:t>竞价保证金（元）</w:t>
            </w:r>
          </w:p>
        </w:tc>
        <w:tc>
          <w:tcPr>
            <w:tcW w:w="1049"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b/>
                <w:sz w:val="24"/>
              </w:rPr>
            </w:pPr>
            <w:r>
              <w:rPr>
                <w:rFonts w:hint="eastAsia" w:ascii="仿宋_GB2312" w:eastAsia="仿宋_GB2312"/>
                <w:b/>
                <w:sz w:val="24"/>
              </w:rPr>
              <w:t>竞价</w:t>
            </w:r>
          </w:p>
          <w:p>
            <w:pPr>
              <w:spacing w:line="520" w:lineRule="exact"/>
              <w:jc w:val="center"/>
              <w:rPr>
                <w:rFonts w:ascii="仿宋_GB2312" w:eastAsia="仿宋_GB2312"/>
                <w:b/>
                <w:sz w:val="24"/>
              </w:rPr>
            </w:pPr>
            <w:r>
              <w:rPr>
                <w:rFonts w:hint="eastAsia" w:ascii="仿宋_GB2312" w:eastAsia="仿宋_GB2312"/>
                <w:b/>
                <w:sz w:val="24"/>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988"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b/>
                <w:bCs/>
                <w:color w:val="222222"/>
                <w:sz w:val="24"/>
              </w:rPr>
            </w:pPr>
            <w:r>
              <w:rPr>
                <w:rFonts w:hint="eastAsia" w:ascii="仿宋_GB2312" w:eastAsia="仿宋_GB2312"/>
                <w:b/>
                <w:bCs/>
                <w:color w:val="222222"/>
                <w:sz w:val="24"/>
              </w:rPr>
              <w:t>标的一</w:t>
            </w:r>
          </w:p>
        </w:tc>
        <w:tc>
          <w:tcPr>
            <w:tcW w:w="367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bCs/>
                <w:color w:val="222222"/>
                <w:sz w:val="24"/>
              </w:rPr>
            </w:pPr>
            <w:r>
              <w:rPr>
                <w:rFonts w:hint="eastAsia" w:ascii="仿宋_GB2312" w:eastAsia="仿宋_GB2312"/>
                <w:bCs/>
                <w:color w:val="222222"/>
                <w:sz w:val="24"/>
                <w:lang w:eastAsia="zh-CN"/>
              </w:rPr>
              <w:t>福建省南平延润纸业有限责任公司造纸车间和脱墨剂车间生产线整体转让</w:t>
            </w:r>
          </w:p>
        </w:tc>
        <w:tc>
          <w:tcPr>
            <w:tcW w:w="1075"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sz w:val="24"/>
              </w:rPr>
            </w:pPr>
            <w:r>
              <w:rPr>
                <w:rFonts w:hint="eastAsia" w:ascii="仿宋_GB2312" w:eastAsia="仿宋_GB2312"/>
                <w:sz w:val="24"/>
                <w:lang w:val="en-US" w:eastAsia="zh-CN"/>
              </w:rPr>
              <w:t>200</w:t>
            </w:r>
            <w:r>
              <w:rPr>
                <w:rFonts w:ascii="仿宋_GB2312" w:eastAsia="仿宋_GB2312"/>
                <w:sz w:val="24"/>
              </w:rPr>
              <w:t>0000</w:t>
            </w:r>
          </w:p>
        </w:tc>
        <w:tc>
          <w:tcPr>
            <w:tcW w:w="1333"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sz w:val="24"/>
              </w:rPr>
            </w:pPr>
            <w:r>
              <w:rPr>
                <w:rFonts w:hint="eastAsia" w:ascii="仿宋_GB2312" w:eastAsia="仿宋_GB2312"/>
                <w:sz w:val="24"/>
                <w:lang w:val="en-US" w:eastAsia="zh-CN"/>
              </w:rPr>
              <w:t>1</w:t>
            </w:r>
            <w:r>
              <w:rPr>
                <w:rFonts w:ascii="仿宋_GB2312" w:eastAsia="仿宋_GB2312"/>
                <w:sz w:val="24"/>
              </w:rPr>
              <w:t>00000</w:t>
            </w:r>
          </w:p>
        </w:tc>
        <w:tc>
          <w:tcPr>
            <w:tcW w:w="1049"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b/>
                <w:sz w:val="24"/>
              </w:rPr>
            </w:pPr>
            <w:r>
              <w:rPr>
                <w:rFonts w:hint="eastAsia" w:ascii="仿宋_GB2312" w:eastAsia="仿宋_GB2312"/>
                <w:sz w:val="24"/>
              </w:rPr>
              <w:t>网络动态报价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88" w:type="dxa"/>
            <w:vMerge w:val="continue"/>
            <w:tcBorders>
              <w:left w:val="single" w:color="auto" w:sz="4" w:space="0"/>
              <w:right w:val="single" w:color="auto" w:sz="4" w:space="0"/>
            </w:tcBorders>
            <w:vAlign w:val="center"/>
          </w:tcPr>
          <w:p>
            <w:pPr>
              <w:spacing w:line="520" w:lineRule="exact"/>
              <w:jc w:val="center"/>
              <w:rPr>
                <w:rFonts w:ascii="仿宋_GB2312" w:eastAsia="仿宋_GB2312"/>
                <w:b/>
                <w:bCs/>
                <w:color w:val="222222"/>
                <w:sz w:val="24"/>
              </w:rPr>
            </w:pPr>
          </w:p>
        </w:tc>
        <w:tc>
          <w:tcPr>
            <w:tcW w:w="367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bCs/>
                <w:color w:val="222222"/>
                <w:sz w:val="24"/>
              </w:rPr>
            </w:pPr>
            <w:r>
              <w:rPr>
                <w:rFonts w:hint="eastAsia" w:ascii="仿宋_GB2312" w:eastAsia="仿宋_GB2312"/>
                <w:bCs/>
                <w:color w:val="222222"/>
                <w:sz w:val="24"/>
                <w:lang w:eastAsia="zh-CN"/>
              </w:rPr>
              <w:t>NPCJ(J)20230421-A058</w:t>
            </w:r>
          </w:p>
        </w:tc>
        <w:tc>
          <w:tcPr>
            <w:tcW w:w="1075" w:type="dxa"/>
            <w:vMerge w:val="continue"/>
            <w:tcBorders>
              <w:left w:val="single" w:color="auto" w:sz="4" w:space="0"/>
              <w:right w:val="single" w:color="auto" w:sz="4" w:space="0"/>
            </w:tcBorders>
            <w:vAlign w:val="center"/>
          </w:tcPr>
          <w:p>
            <w:pPr>
              <w:spacing w:line="520" w:lineRule="exact"/>
              <w:jc w:val="center"/>
              <w:rPr>
                <w:rFonts w:ascii="仿宋_GB2312" w:eastAsia="仿宋_GB2312"/>
                <w:sz w:val="24"/>
              </w:rPr>
            </w:pPr>
          </w:p>
        </w:tc>
        <w:tc>
          <w:tcPr>
            <w:tcW w:w="1333" w:type="dxa"/>
            <w:vMerge w:val="continue"/>
            <w:tcBorders>
              <w:left w:val="single" w:color="auto" w:sz="4" w:space="0"/>
              <w:right w:val="single" w:color="auto" w:sz="4" w:space="0"/>
            </w:tcBorders>
            <w:vAlign w:val="center"/>
          </w:tcPr>
          <w:p>
            <w:pPr>
              <w:spacing w:line="520" w:lineRule="exact"/>
              <w:jc w:val="center"/>
              <w:rPr>
                <w:rFonts w:ascii="仿宋_GB2312" w:eastAsia="仿宋_GB2312"/>
                <w:sz w:val="24"/>
              </w:rPr>
            </w:pPr>
          </w:p>
        </w:tc>
        <w:tc>
          <w:tcPr>
            <w:tcW w:w="1049" w:type="dxa"/>
            <w:vMerge w:val="continue"/>
            <w:tcBorders>
              <w:left w:val="single" w:color="auto" w:sz="4" w:space="0"/>
              <w:right w:val="single" w:color="auto" w:sz="4" w:space="0"/>
            </w:tcBorders>
            <w:vAlign w:val="center"/>
          </w:tcPr>
          <w:p>
            <w:pPr>
              <w:spacing w:line="520" w:lineRule="exact"/>
              <w:jc w:val="center"/>
              <w:rPr>
                <w:rFonts w:ascii="仿宋_GB2312" w:eastAsia="仿宋_GB2312"/>
                <w:sz w:val="24"/>
              </w:rPr>
            </w:pPr>
          </w:p>
        </w:tc>
      </w:tr>
    </w:tbl>
    <w:p>
      <w:pPr>
        <w:ind w:firstLine="600" w:firstLineChars="200"/>
        <w:rPr>
          <w:rFonts w:ascii="仿宋_GB2312" w:eastAsia="仿宋_GB2312"/>
          <w:sz w:val="30"/>
          <w:szCs w:val="30"/>
        </w:rPr>
      </w:pPr>
      <w:r>
        <w:rPr>
          <w:rFonts w:hint="eastAsia" w:ascii="仿宋_GB2312" w:eastAsia="仿宋_GB2312"/>
          <w:sz w:val="30"/>
          <w:szCs w:val="30"/>
        </w:rPr>
        <w:t>5、时间:</w:t>
      </w:r>
      <w:r>
        <w:rPr>
          <w:rFonts w:hint="eastAsia"/>
        </w:rPr>
        <w:t xml:space="preserve"> </w:t>
      </w:r>
      <w:r>
        <w:rPr>
          <w:rFonts w:hint="eastAsia" w:ascii="仿宋_GB2312" w:hAnsi="宋体" w:eastAsia="仿宋_GB2312" w:cs="宋体"/>
          <w:color w:val="FF0000"/>
          <w:sz w:val="30"/>
          <w:szCs w:val="30"/>
        </w:rPr>
        <w:t>202</w:t>
      </w:r>
      <w:r>
        <w:rPr>
          <w:rFonts w:ascii="仿宋_GB2312" w:hAnsi="宋体" w:eastAsia="仿宋_GB2312" w:cs="宋体"/>
          <w:color w:val="FF0000"/>
          <w:sz w:val="30"/>
          <w:szCs w:val="30"/>
        </w:rPr>
        <w:t>3</w:t>
      </w:r>
      <w:r>
        <w:rPr>
          <w:rFonts w:hint="eastAsia" w:ascii="仿宋_GB2312" w:hAnsi="宋体" w:eastAsia="仿宋_GB2312" w:cs="宋体"/>
          <w:color w:val="FF0000"/>
          <w:sz w:val="30"/>
          <w:szCs w:val="30"/>
        </w:rPr>
        <w:t>年</w:t>
      </w:r>
      <w:r>
        <w:rPr>
          <w:rFonts w:hint="eastAsia" w:ascii="仿宋_GB2312" w:hAnsi="宋体" w:eastAsia="仿宋_GB2312" w:cs="宋体"/>
          <w:color w:val="FF0000"/>
          <w:sz w:val="30"/>
          <w:szCs w:val="30"/>
          <w:lang w:val="en-US" w:eastAsia="zh-CN"/>
        </w:rPr>
        <w:t>6</w:t>
      </w:r>
      <w:r>
        <w:rPr>
          <w:rFonts w:hint="eastAsia" w:ascii="仿宋_GB2312" w:hAnsi="宋体" w:eastAsia="仿宋_GB2312" w:cs="宋体"/>
          <w:color w:val="FF0000"/>
          <w:sz w:val="30"/>
          <w:szCs w:val="30"/>
        </w:rPr>
        <w:t>月</w:t>
      </w:r>
      <w:r>
        <w:rPr>
          <w:rFonts w:hint="eastAsia" w:ascii="仿宋_GB2312" w:hAnsi="宋体" w:eastAsia="仿宋_GB2312" w:cs="宋体"/>
          <w:color w:val="FF0000"/>
          <w:sz w:val="30"/>
          <w:szCs w:val="30"/>
          <w:lang w:val="en-US" w:eastAsia="zh-CN"/>
        </w:rPr>
        <w:t>12</w:t>
      </w:r>
      <w:r>
        <w:rPr>
          <w:rFonts w:hint="eastAsia" w:ascii="仿宋_GB2312" w:hAnsi="宋体" w:eastAsia="仿宋_GB2312" w:cs="宋体"/>
          <w:color w:val="FF0000"/>
          <w:sz w:val="30"/>
          <w:szCs w:val="30"/>
        </w:rPr>
        <w:t>日17：00整</w:t>
      </w:r>
      <w:r>
        <w:rPr>
          <w:rFonts w:hint="eastAsia" w:ascii="仿宋_GB2312" w:eastAsia="仿宋_GB2312"/>
          <w:sz w:val="30"/>
          <w:szCs w:val="30"/>
        </w:rPr>
        <w:t>报名截止（注</w:t>
      </w:r>
      <w:r>
        <w:rPr>
          <w:rFonts w:ascii="仿宋_GB2312" w:eastAsia="仿宋_GB2312"/>
          <w:sz w:val="30"/>
          <w:szCs w:val="30"/>
        </w:rPr>
        <w:t>：竞</w:t>
      </w:r>
      <w:r>
        <w:rPr>
          <w:rFonts w:hint="eastAsia" w:ascii="仿宋_GB2312" w:eastAsia="仿宋_GB2312"/>
          <w:sz w:val="30"/>
          <w:szCs w:val="30"/>
        </w:rPr>
        <w:t>买</w:t>
      </w:r>
      <w:r>
        <w:rPr>
          <w:rFonts w:ascii="仿宋_GB2312" w:eastAsia="仿宋_GB2312"/>
          <w:sz w:val="30"/>
          <w:szCs w:val="30"/>
        </w:rPr>
        <w:t>人需在报名截止</w:t>
      </w:r>
      <w:r>
        <w:rPr>
          <w:rFonts w:hint="eastAsia" w:ascii="仿宋_GB2312" w:eastAsia="仿宋_GB2312"/>
          <w:sz w:val="30"/>
          <w:szCs w:val="30"/>
        </w:rPr>
        <w:t>前</w:t>
      </w:r>
      <w:r>
        <w:rPr>
          <w:rFonts w:ascii="仿宋_GB2312" w:eastAsia="仿宋_GB2312"/>
          <w:sz w:val="30"/>
          <w:szCs w:val="30"/>
        </w:rPr>
        <w:t>将保证金</w:t>
      </w:r>
      <w:r>
        <w:rPr>
          <w:rFonts w:hint="eastAsia" w:ascii="仿宋_GB2312" w:eastAsia="仿宋_GB2312"/>
          <w:sz w:val="30"/>
          <w:szCs w:val="30"/>
        </w:rPr>
        <w:t>存入</w:t>
      </w:r>
      <w:r>
        <w:rPr>
          <w:rFonts w:ascii="仿宋_GB2312" w:eastAsia="仿宋_GB2312"/>
          <w:sz w:val="30"/>
          <w:szCs w:val="30"/>
        </w:rPr>
        <w:t>指定账户</w:t>
      </w:r>
      <w:r>
        <w:rPr>
          <w:rFonts w:hint="eastAsia" w:ascii="仿宋_GB2312" w:eastAsia="仿宋_GB2312"/>
          <w:sz w:val="30"/>
          <w:szCs w:val="30"/>
        </w:rPr>
        <w:t>）</w:t>
      </w:r>
    </w:p>
    <w:p>
      <w:pPr>
        <w:rPr>
          <w:rFonts w:ascii="仿宋_GB2312" w:hAnsi="宋体" w:eastAsia="仿宋_GB2312" w:cs="宋体"/>
          <w:b/>
          <w:color w:val="FF0000"/>
          <w:sz w:val="30"/>
          <w:szCs w:val="30"/>
        </w:rPr>
      </w:pPr>
      <w:r>
        <w:rPr>
          <w:rFonts w:hint="eastAsia" w:ascii="仿宋_GB2312" w:hAnsi="宋体" w:eastAsia="仿宋_GB2312" w:cs="宋体"/>
          <w:b/>
          <w:color w:val="FF0000"/>
          <w:sz w:val="30"/>
          <w:szCs w:val="30"/>
        </w:rPr>
        <w:t>注</w:t>
      </w:r>
      <w:r>
        <w:rPr>
          <w:rFonts w:ascii="仿宋_GB2312" w:hAnsi="宋体" w:eastAsia="仿宋_GB2312" w:cs="宋体"/>
          <w:b/>
          <w:color w:val="FF0000"/>
          <w:sz w:val="30"/>
          <w:szCs w:val="30"/>
        </w:rPr>
        <w:t>：</w:t>
      </w:r>
      <w:r>
        <w:rPr>
          <w:rFonts w:hint="eastAsia" w:ascii="仿宋_GB2312" w:hAnsi="宋体" w:eastAsia="仿宋_GB2312" w:cs="宋体"/>
          <w:b/>
          <w:color w:val="FF0000"/>
          <w:sz w:val="30"/>
          <w:szCs w:val="30"/>
        </w:rPr>
        <w:t>1、</w:t>
      </w:r>
      <w:r>
        <w:rPr>
          <w:rFonts w:ascii="仿宋_GB2312" w:hAnsi="宋体" w:eastAsia="仿宋_GB2312" w:cs="宋体"/>
          <w:b/>
          <w:color w:val="FF0000"/>
          <w:sz w:val="30"/>
          <w:szCs w:val="30"/>
        </w:rPr>
        <w:t>如有委托，</w:t>
      </w:r>
      <w:r>
        <w:rPr>
          <w:rFonts w:hint="eastAsia" w:ascii="仿宋_GB2312" w:hAnsi="宋体" w:eastAsia="仿宋_GB2312" w:cs="宋体"/>
          <w:b/>
          <w:color w:val="FF0000"/>
          <w:sz w:val="30"/>
          <w:szCs w:val="30"/>
        </w:rPr>
        <w:t>需要</w:t>
      </w:r>
      <w:r>
        <w:rPr>
          <w:rFonts w:ascii="仿宋_GB2312" w:hAnsi="宋体" w:eastAsia="仿宋_GB2312" w:cs="宋体"/>
          <w:b/>
          <w:color w:val="FF0000"/>
          <w:sz w:val="30"/>
          <w:szCs w:val="30"/>
        </w:rPr>
        <w:t>当面授权或</w:t>
      </w:r>
      <w:r>
        <w:rPr>
          <w:rFonts w:hint="eastAsia" w:ascii="仿宋_GB2312" w:hAnsi="宋体" w:eastAsia="仿宋_GB2312" w:cs="宋体"/>
          <w:b/>
          <w:color w:val="FF0000"/>
          <w:sz w:val="30"/>
          <w:szCs w:val="30"/>
        </w:rPr>
        <w:t>提供</w:t>
      </w:r>
      <w:r>
        <w:rPr>
          <w:rFonts w:ascii="仿宋_GB2312" w:hAnsi="宋体" w:eastAsia="仿宋_GB2312" w:cs="宋体"/>
          <w:b/>
          <w:color w:val="FF0000"/>
          <w:sz w:val="30"/>
          <w:szCs w:val="30"/>
        </w:rPr>
        <w:t>公证处</w:t>
      </w:r>
      <w:r>
        <w:rPr>
          <w:rFonts w:hint="eastAsia" w:ascii="仿宋_GB2312" w:hAnsi="宋体" w:eastAsia="仿宋_GB2312" w:cs="宋体"/>
          <w:b/>
          <w:color w:val="FF0000"/>
          <w:sz w:val="30"/>
          <w:szCs w:val="30"/>
        </w:rPr>
        <w:t>公正。</w:t>
      </w:r>
    </w:p>
    <w:p>
      <w:pPr>
        <w:ind w:firstLine="602" w:firstLineChars="200"/>
        <w:rPr>
          <w:rFonts w:ascii="仿宋_GB2312" w:hAnsi="宋体" w:eastAsia="仿宋_GB2312" w:cs="宋体"/>
          <w:b/>
          <w:color w:val="FF0000"/>
          <w:sz w:val="30"/>
          <w:szCs w:val="30"/>
        </w:rPr>
      </w:pPr>
      <w:r>
        <w:rPr>
          <w:rFonts w:ascii="仿宋_GB2312" w:hAnsi="宋体" w:eastAsia="仿宋_GB2312" w:cs="宋体"/>
          <w:b/>
          <w:color w:val="FF0000"/>
          <w:sz w:val="30"/>
          <w:szCs w:val="30"/>
        </w:rPr>
        <w:t>2</w:t>
      </w:r>
      <w:r>
        <w:rPr>
          <w:rFonts w:hint="eastAsia" w:ascii="仿宋_GB2312" w:hAnsi="宋体" w:eastAsia="仿宋_GB2312" w:cs="宋体"/>
          <w:b/>
          <w:color w:val="FF0000"/>
          <w:sz w:val="30"/>
          <w:szCs w:val="30"/>
        </w:rPr>
        <w:t>、该</w:t>
      </w:r>
      <w:r>
        <w:rPr>
          <w:rFonts w:ascii="仿宋_GB2312" w:hAnsi="宋体" w:eastAsia="仿宋_GB2312" w:cs="宋体"/>
          <w:b/>
          <w:color w:val="FF0000"/>
          <w:sz w:val="30"/>
          <w:szCs w:val="30"/>
        </w:rPr>
        <w:t>标的</w:t>
      </w:r>
      <w:r>
        <w:rPr>
          <w:rFonts w:hint="eastAsia" w:ascii="仿宋_GB2312" w:hAnsi="宋体" w:eastAsia="仿宋_GB2312" w:cs="宋体"/>
          <w:b/>
          <w:color w:val="FF0000"/>
          <w:sz w:val="30"/>
          <w:szCs w:val="30"/>
        </w:rPr>
        <w:t>企业</w:t>
      </w:r>
      <w:r>
        <w:rPr>
          <w:rFonts w:ascii="仿宋_GB2312" w:hAnsi="宋体" w:eastAsia="仿宋_GB2312" w:cs="宋体"/>
          <w:b/>
          <w:color w:val="FF0000"/>
          <w:sz w:val="30"/>
          <w:szCs w:val="30"/>
        </w:rPr>
        <w:t>报名需</w:t>
      </w:r>
      <w:r>
        <w:rPr>
          <w:rFonts w:hint="eastAsia" w:ascii="仿宋_GB2312" w:hAnsi="宋体" w:eastAsia="仿宋_GB2312" w:cs="宋体"/>
          <w:b/>
          <w:color w:val="FF0000"/>
          <w:sz w:val="30"/>
          <w:szCs w:val="30"/>
        </w:rPr>
        <w:t>对公</w:t>
      </w:r>
      <w:r>
        <w:rPr>
          <w:rFonts w:ascii="仿宋_GB2312" w:hAnsi="宋体" w:eastAsia="仿宋_GB2312" w:cs="宋体"/>
          <w:b/>
          <w:color w:val="FF0000"/>
          <w:sz w:val="30"/>
          <w:szCs w:val="30"/>
        </w:rPr>
        <w:t>账户进账</w:t>
      </w:r>
      <w:r>
        <w:rPr>
          <w:rFonts w:hint="eastAsia" w:ascii="仿宋_GB2312" w:hAnsi="宋体" w:eastAsia="仿宋_GB2312" w:cs="宋体"/>
          <w:b/>
          <w:color w:val="FF0000"/>
          <w:sz w:val="30"/>
          <w:szCs w:val="30"/>
        </w:rPr>
        <w:t>。</w:t>
      </w:r>
    </w:p>
    <w:p>
      <w:pPr>
        <w:ind w:firstLine="560" w:firstLineChars="200"/>
        <w:rPr>
          <w:sz w:val="28"/>
          <w:szCs w:val="28"/>
        </w:rPr>
      </w:pPr>
    </w:p>
    <w:p>
      <w:pPr>
        <w:ind w:firstLine="560" w:firstLineChars="200"/>
        <w:rPr>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2Nzg4ZWQ4MTMyNzk2NzI1NzAxZTEwZjNlMzAwODUifQ=="/>
  </w:docVars>
  <w:rsids>
    <w:rsidRoot w:val="00246F62"/>
    <w:rsid w:val="00007ADF"/>
    <w:rsid w:val="000325DD"/>
    <w:rsid w:val="00035325"/>
    <w:rsid w:val="00053A80"/>
    <w:rsid w:val="00085783"/>
    <w:rsid w:val="00087B77"/>
    <w:rsid w:val="00090C9D"/>
    <w:rsid w:val="0009206D"/>
    <w:rsid w:val="000B103B"/>
    <w:rsid w:val="000C77AB"/>
    <w:rsid w:val="000E35CA"/>
    <w:rsid w:val="000E4F38"/>
    <w:rsid w:val="00101ABF"/>
    <w:rsid w:val="00107075"/>
    <w:rsid w:val="00122FA3"/>
    <w:rsid w:val="0012735D"/>
    <w:rsid w:val="00127BCD"/>
    <w:rsid w:val="001B0A99"/>
    <w:rsid w:val="001B6874"/>
    <w:rsid w:val="002078AA"/>
    <w:rsid w:val="0021349C"/>
    <w:rsid w:val="00246F62"/>
    <w:rsid w:val="00284501"/>
    <w:rsid w:val="00297E80"/>
    <w:rsid w:val="002E6E05"/>
    <w:rsid w:val="0032521C"/>
    <w:rsid w:val="003447EA"/>
    <w:rsid w:val="00385535"/>
    <w:rsid w:val="003941C4"/>
    <w:rsid w:val="003A0594"/>
    <w:rsid w:val="003B6859"/>
    <w:rsid w:val="003B72F6"/>
    <w:rsid w:val="003B7695"/>
    <w:rsid w:val="003F181B"/>
    <w:rsid w:val="00405E59"/>
    <w:rsid w:val="00410470"/>
    <w:rsid w:val="00432B27"/>
    <w:rsid w:val="004447CB"/>
    <w:rsid w:val="00457A9C"/>
    <w:rsid w:val="00461D55"/>
    <w:rsid w:val="00475B84"/>
    <w:rsid w:val="0048585D"/>
    <w:rsid w:val="004A3C73"/>
    <w:rsid w:val="004C02C8"/>
    <w:rsid w:val="004C7800"/>
    <w:rsid w:val="00522540"/>
    <w:rsid w:val="00527612"/>
    <w:rsid w:val="00547A57"/>
    <w:rsid w:val="00557F9F"/>
    <w:rsid w:val="00561116"/>
    <w:rsid w:val="00561ED0"/>
    <w:rsid w:val="00577CD8"/>
    <w:rsid w:val="00584209"/>
    <w:rsid w:val="005A69FC"/>
    <w:rsid w:val="005B4490"/>
    <w:rsid w:val="005C4316"/>
    <w:rsid w:val="005D516C"/>
    <w:rsid w:val="005D5554"/>
    <w:rsid w:val="005E1C31"/>
    <w:rsid w:val="005F5AA3"/>
    <w:rsid w:val="005F6461"/>
    <w:rsid w:val="00600858"/>
    <w:rsid w:val="006068CF"/>
    <w:rsid w:val="0065596D"/>
    <w:rsid w:val="00657CB3"/>
    <w:rsid w:val="00666407"/>
    <w:rsid w:val="006703F6"/>
    <w:rsid w:val="006B7F6B"/>
    <w:rsid w:val="006C36EF"/>
    <w:rsid w:val="006C6CE6"/>
    <w:rsid w:val="006F1057"/>
    <w:rsid w:val="006F2723"/>
    <w:rsid w:val="00700169"/>
    <w:rsid w:val="007146C3"/>
    <w:rsid w:val="00731F20"/>
    <w:rsid w:val="00741D53"/>
    <w:rsid w:val="00753679"/>
    <w:rsid w:val="007948F4"/>
    <w:rsid w:val="00794908"/>
    <w:rsid w:val="007A0044"/>
    <w:rsid w:val="007B00FE"/>
    <w:rsid w:val="007F1A6F"/>
    <w:rsid w:val="007F7D08"/>
    <w:rsid w:val="00803144"/>
    <w:rsid w:val="00816E7A"/>
    <w:rsid w:val="00820697"/>
    <w:rsid w:val="00820A12"/>
    <w:rsid w:val="0083205C"/>
    <w:rsid w:val="0084466B"/>
    <w:rsid w:val="00846B32"/>
    <w:rsid w:val="008608BD"/>
    <w:rsid w:val="00867F22"/>
    <w:rsid w:val="00875E43"/>
    <w:rsid w:val="008C3C91"/>
    <w:rsid w:val="008C7C8A"/>
    <w:rsid w:val="008E77EF"/>
    <w:rsid w:val="008F4EE7"/>
    <w:rsid w:val="0091090B"/>
    <w:rsid w:val="00925FCB"/>
    <w:rsid w:val="0094137D"/>
    <w:rsid w:val="009850BE"/>
    <w:rsid w:val="00992B69"/>
    <w:rsid w:val="009A6122"/>
    <w:rsid w:val="009D5F95"/>
    <w:rsid w:val="009E5ED4"/>
    <w:rsid w:val="009F19B9"/>
    <w:rsid w:val="00A02039"/>
    <w:rsid w:val="00A42699"/>
    <w:rsid w:val="00A624B6"/>
    <w:rsid w:val="00A653F2"/>
    <w:rsid w:val="00AA50F6"/>
    <w:rsid w:val="00AB5132"/>
    <w:rsid w:val="00AE509D"/>
    <w:rsid w:val="00AF6A5C"/>
    <w:rsid w:val="00B11079"/>
    <w:rsid w:val="00B5292B"/>
    <w:rsid w:val="00B96CFB"/>
    <w:rsid w:val="00BB5A53"/>
    <w:rsid w:val="00BC5206"/>
    <w:rsid w:val="00BC57B2"/>
    <w:rsid w:val="00BC6A52"/>
    <w:rsid w:val="00BD54A3"/>
    <w:rsid w:val="00BF0811"/>
    <w:rsid w:val="00C12229"/>
    <w:rsid w:val="00C34408"/>
    <w:rsid w:val="00C41190"/>
    <w:rsid w:val="00C56BFF"/>
    <w:rsid w:val="00CA2AF3"/>
    <w:rsid w:val="00CA6121"/>
    <w:rsid w:val="00CB43AA"/>
    <w:rsid w:val="00CC62FB"/>
    <w:rsid w:val="00CF71D8"/>
    <w:rsid w:val="00CF7400"/>
    <w:rsid w:val="00D108CB"/>
    <w:rsid w:val="00D316F7"/>
    <w:rsid w:val="00D31AF2"/>
    <w:rsid w:val="00D54129"/>
    <w:rsid w:val="00D572A7"/>
    <w:rsid w:val="00D7275C"/>
    <w:rsid w:val="00D764AD"/>
    <w:rsid w:val="00D84278"/>
    <w:rsid w:val="00D9288F"/>
    <w:rsid w:val="00DA2C3A"/>
    <w:rsid w:val="00DF6F0A"/>
    <w:rsid w:val="00E17ECC"/>
    <w:rsid w:val="00E33090"/>
    <w:rsid w:val="00E47FCE"/>
    <w:rsid w:val="00E82107"/>
    <w:rsid w:val="00E82EAE"/>
    <w:rsid w:val="00E8414F"/>
    <w:rsid w:val="00E843AF"/>
    <w:rsid w:val="00E951B5"/>
    <w:rsid w:val="00EA0790"/>
    <w:rsid w:val="00EA522A"/>
    <w:rsid w:val="00EA5CEA"/>
    <w:rsid w:val="00EB5049"/>
    <w:rsid w:val="00EF0231"/>
    <w:rsid w:val="00EF0A32"/>
    <w:rsid w:val="00EF4966"/>
    <w:rsid w:val="00F12416"/>
    <w:rsid w:val="00F315ED"/>
    <w:rsid w:val="00F3424D"/>
    <w:rsid w:val="00F45E19"/>
    <w:rsid w:val="00F555F2"/>
    <w:rsid w:val="00F8226B"/>
    <w:rsid w:val="00F845BB"/>
    <w:rsid w:val="00FD08FB"/>
    <w:rsid w:val="00FF0818"/>
    <w:rsid w:val="00FF1D79"/>
    <w:rsid w:val="40D03DCE"/>
    <w:rsid w:val="41AA7968"/>
    <w:rsid w:val="7F165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Autospacing="1" w:afterAutospacing="1"/>
      <w:jc w:val="left"/>
    </w:pPr>
    <w:rPr>
      <w:kern w:val="0"/>
      <w:sz w:val="24"/>
      <w:szCs w:val="21"/>
    </w:rPr>
  </w:style>
  <w:style w:type="paragraph" w:customStyle="1" w:styleId="8">
    <w:name w:val="Char"/>
    <w:basedOn w:val="1"/>
    <w:qFormat/>
    <w:uiPriority w:val="0"/>
  </w:style>
  <w:style w:type="character" w:customStyle="1" w:styleId="9">
    <w:name w:val="页眉 Char"/>
    <w:link w:val="4"/>
    <w:qFormat/>
    <w:uiPriority w:val="0"/>
    <w:rPr>
      <w:kern w:val="2"/>
      <w:sz w:val="18"/>
      <w:szCs w:val="18"/>
    </w:rPr>
  </w:style>
  <w:style w:type="character" w:customStyle="1" w:styleId="10">
    <w:name w:val="页脚 Char"/>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435</Words>
  <Characters>522</Characters>
  <Lines>3</Lines>
  <Paragraphs>1</Paragraphs>
  <TotalTime>0</TotalTime>
  <ScaleCrop>false</ScaleCrop>
  <LinksUpToDate>false</LinksUpToDate>
  <CharactersWithSpaces>546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2022-10-12T01:43:00Z</dcterms:created>
  <dc:creator>admin</dc:creator>
  <cp:lastModifiedBy>其实无需多言</cp:lastModifiedBy>
  <cp:lastPrinted>2023-03-31T06:54:00Z</cp:lastPrinted>
  <dcterms:modified xsi:type="dcterms:W3CDTF">2023-05-24T09:31:45Z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E55A869CE93F4FABAD02FB86B1ABB09E_12</vt:lpwstr>
  </property>
</Properties>
</file>