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BD969">
      <w:pPr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附件一</w:t>
      </w:r>
    </w:p>
    <w:p w14:paraId="64EBC07E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7AB82606">
      <w:pPr>
        <w:adjustRightInd w:val="0"/>
        <w:snapToGrid w:val="0"/>
        <w:spacing w:line="360" w:lineRule="auto"/>
        <w:jc w:val="center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南平绿发集团有限公司水土保持方案编制单位、环境影响评估报告编制单位、地质灾害危险性评估单位等8类服务库补录</w:t>
      </w:r>
    </w:p>
    <w:p w14:paraId="02A52AB3">
      <w:pPr>
        <w:adjustRightInd w:val="0"/>
        <w:snapToGrid w:val="0"/>
        <w:spacing w:line="360" w:lineRule="auto"/>
        <w:jc w:val="center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报名函</w:t>
      </w:r>
    </w:p>
    <w:p w14:paraId="78A3193C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5AE67FB8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投录类别：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服务库</w:t>
      </w:r>
    </w:p>
    <w:p w14:paraId="64EF7A8D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投录单位名称：               </w:t>
      </w:r>
    </w:p>
    <w:p w14:paraId="1EA436CB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投录单位地址：</w:t>
      </w:r>
    </w:p>
    <w:p w14:paraId="1C061E33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投录单位传真：</w:t>
      </w:r>
    </w:p>
    <w:p w14:paraId="2A026121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投录单位电子邮箱（可接收投录文件）： </w:t>
      </w:r>
    </w:p>
    <w:p w14:paraId="19AC276E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联   系   人：               </w:t>
      </w:r>
    </w:p>
    <w:p w14:paraId="39E2E5EA">
      <w:pPr>
        <w:adjustRightInd w:val="0"/>
        <w:snapToGrid w:val="0"/>
        <w:spacing w:line="360" w:lineRule="auto"/>
        <w:ind w:firstLine="560" w:firstLineChars="20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联  系 电 话：               </w:t>
      </w:r>
    </w:p>
    <w:p w14:paraId="383BD74D">
      <w:pPr>
        <w:adjustRightInd w:val="0"/>
        <w:snapToGrid w:val="0"/>
        <w:spacing w:line="360" w:lineRule="auto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 w14:paraId="7BB493F2">
      <w:pPr>
        <w:adjustRightInd w:val="0"/>
        <w:snapToGrid w:val="0"/>
        <w:spacing w:line="360" w:lineRule="auto"/>
        <w:ind w:firstLine="480"/>
        <w:jc w:val="left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附：1、投录公司营业执照（复印件加盖公章）</w:t>
      </w:r>
    </w:p>
    <w:p w14:paraId="3708F975">
      <w:pPr>
        <w:numPr>
          <w:ilvl w:val="0"/>
          <w:numId w:val="0"/>
        </w:numPr>
        <w:adjustRightInd w:val="0"/>
        <w:snapToGrid w:val="0"/>
        <w:spacing w:line="360" w:lineRule="auto"/>
        <w:ind w:firstLine="480" w:firstLineChars="0"/>
        <w:jc w:val="left"/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/>
        </w:rPr>
        <w:t>资质证书（若有）</w:t>
      </w:r>
    </w:p>
    <w:p w14:paraId="35AB2DC6">
      <w:pPr>
        <w:numPr>
          <w:ilvl w:val="0"/>
          <w:numId w:val="0"/>
        </w:numPr>
        <w:adjustRightInd w:val="0"/>
        <w:snapToGrid w:val="0"/>
        <w:spacing w:line="360" w:lineRule="auto"/>
        <w:ind w:firstLine="480" w:firstLineChars="0"/>
        <w:jc w:val="left"/>
      </w:pPr>
      <w:r>
        <w:rPr>
          <w:rFonts w:hint="eastAsia" w:ascii="仿宋_GB2312" w:hAnsi="宋体" w:eastAsia="仿宋_GB2312" w:cs="宋体"/>
          <w:kern w:val="0"/>
          <w:sz w:val="28"/>
          <w:szCs w:val="28"/>
          <w:lang w:val="en-US" w:eastAsia="zh-CN" w:bidi="ar-SA"/>
        </w:rPr>
        <w:t>3、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其它资格证明文件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NzczNGQ0YzE3NjdkMzkzYmJlZjc2YjVmN2FjNTMifQ=="/>
  </w:docVars>
  <w:rsids>
    <w:rsidRoot w:val="6BA94927"/>
    <w:rsid w:val="5C606050"/>
    <w:rsid w:val="6BA94927"/>
    <w:rsid w:val="788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1"/>
    </w:pPr>
    <w:rPr>
      <w:rFonts w:ascii="Arial" w:hAnsi="Arial" w:eastAsia="宋体"/>
      <w:b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line="380" w:lineRule="exac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2024-08-26T08:51:00Z</dcterms:created>
  <dc:creator>WPS_246705718</dc:creator>
  <cp:lastModifiedBy>WPS_246705718</cp:lastModifiedBy>
  <dcterms:modified xsi:type="dcterms:W3CDTF">2024-08-26T08:52:38Z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64253C0E07CD4C6384BA191F4D5C5C7F_11</vt:lpwstr>
  </property>
</Properties>
</file>