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624F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 w14:paraId="1DFF5EC9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 w14:paraId="0562C0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1．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资信良好具有报废汽车回收企业资质认证的独立法人。</w:t>
      </w:r>
    </w:p>
    <w:p w14:paraId="1BFB63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2．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具有良好的企业商誉，无违反国务院715号令《报废汽车回收管理办法》的行为。</w:t>
      </w:r>
    </w:p>
    <w:p w14:paraId="114D1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3．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竞买人须在报名截止时间前缴纳竞价保证金。</w:t>
      </w:r>
    </w:p>
    <w:p w14:paraId="0537AA8A"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 w14:paraId="2B283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1．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79651D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2．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报废汽车回收企业资质认证证书（复印件）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3DBCD1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3．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4503DF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4．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0AC49F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5．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2F5104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6．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32BF3B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>7．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 w14:paraId="0522CCBD"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 w14:paraId="13F4E738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 w14:paraId="6C92455F"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 w14:paraId="26F3DB3C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 w14:paraId="485F0336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7"/>
        <w:tblW w:w="534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4836"/>
        <w:gridCol w:w="1049"/>
        <w:gridCol w:w="1190"/>
        <w:gridCol w:w="991"/>
      </w:tblGrid>
      <w:tr w14:paraId="5E57D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5ADA3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E829D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5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32B1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6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DA70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17AB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 w14:paraId="09085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742FE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2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6262B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南平市公路事业发展中心建阳分中心3台报废车辆（2台洒水车、1台挖掘机）及2台高枝修枝机整体转让</w:t>
            </w:r>
          </w:p>
        </w:tc>
        <w:tc>
          <w:tcPr>
            <w:tcW w:w="57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3744F"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31700</w:t>
            </w:r>
          </w:p>
        </w:tc>
        <w:tc>
          <w:tcPr>
            <w:tcW w:w="65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CB10A"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8000</w:t>
            </w:r>
          </w:p>
        </w:tc>
        <w:tc>
          <w:tcPr>
            <w:tcW w:w="54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9869D"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 w14:paraId="34152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7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DE0BE">
            <w:pPr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2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04939"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NPCJ(J)20240812-A155</w:t>
            </w:r>
          </w:p>
        </w:tc>
        <w:tc>
          <w:tcPr>
            <w:tcW w:w="575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E82AA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652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DAA70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806EA"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40257692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 w14:paraId="3DC0A20F"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 w14:paraId="1E3DE275"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 w14:paraId="532EEAC2">
      <w:pPr>
        <w:ind w:firstLine="560" w:firstLineChars="200"/>
        <w:rPr>
          <w:sz w:val="28"/>
          <w:szCs w:val="28"/>
        </w:rPr>
      </w:pPr>
    </w:p>
    <w:p w14:paraId="116A5242"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1NzczNGQ0YzE3NjdkMzkzYmJlZjc2YjVmN2FjNTM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2D345B6"/>
    <w:rsid w:val="2E2D3430"/>
    <w:rsid w:val="2E5319E4"/>
    <w:rsid w:val="42BB3EEF"/>
    <w:rsid w:val="4F6F5ABF"/>
    <w:rsid w:val="5BCB407E"/>
    <w:rsid w:val="6428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527</Characters>
  <Lines>3</Lines>
  <Paragraphs>1</Paragraphs>
  <TotalTime>2</TotalTime>
  <ScaleCrop>false</ScaleCrop>
  <LinksUpToDate>false</LinksUpToDate>
  <CharactersWithSpaces>533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WPS_246705718</cp:lastModifiedBy>
  <cp:lastPrinted>2023-03-31T06:54:00Z</cp:lastPrinted>
  <dcterms:modified xsi:type="dcterms:W3CDTF">2024-08-26T00:25:30Z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FBA002DA40304EF88BBCE32371B4185F_13</vt:lpwstr>
  </property>
</Properties>
</file>